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097" w:rsidRPr="00287097" w:rsidRDefault="00423FFB" w:rsidP="00287097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0"/>
          <w:szCs w:val="30"/>
        </w:rPr>
      </w:pPr>
      <w:r w:rsidRPr="00287097">
        <w:rPr>
          <w:b/>
          <w:sz w:val="30"/>
          <w:szCs w:val="30"/>
        </w:rPr>
        <w:t xml:space="preserve">     </w:t>
      </w:r>
      <w:r w:rsidR="00287097" w:rsidRPr="00287097">
        <w:rPr>
          <w:b/>
          <w:sz w:val="30"/>
          <w:szCs w:val="30"/>
        </w:rPr>
        <w:t>«Конкурсная комиссия Комитета по тарифам и энергетике Псковской области информирует</w:t>
      </w:r>
      <w:r w:rsidR="00287097" w:rsidRPr="00287097">
        <w:rPr>
          <w:b/>
          <w:i/>
          <w:sz w:val="30"/>
          <w:szCs w:val="30"/>
        </w:rPr>
        <w:t xml:space="preserve">, </w:t>
      </w:r>
      <w:r w:rsidR="00287097" w:rsidRPr="00287097">
        <w:rPr>
          <w:b/>
          <w:color w:val="000000"/>
          <w:sz w:val="30"/>
          <w:szCs w:val="30"/>
        </w:rPr>
        <w:t>конкурс</w:t>
      </w:r>
      <w:r w:rsidR="00287097" w:rsidRPr="00287097">
        <w:rPr>
          <w:b/>
          <w:sz w:val="30"/>
          <w:szCs w:val="30"/>
        </w:rPr>
        <w:t xml:space="preserve"> на включение в кадровый резерв</w:t>
      </w:r>
      <w:bookmarkStart w:id="0" w:name="_GoBack"/>
      <w:bookmarkEnd w:id="0"/>
      <w:r w:rsidR="00287097" w:rsidRPr="00287097">
        <w:rPr>
          <w:b/>
          <w:sz w:val="30"/>
          <w:szCs w:val="30"/>
        </w:rPr>
        <w:t xml:space="preserve"> </w:t>
      </w:r>
      <w:r w:rsidR="00287097" w:rsidRPr="00287097">
        <w:rPr>
          <w:rStyle w:val="a5"/>
          <w:b/>
          <w:i w:val="0"/>
          <w:sz w:val="30"/>
          <w:szCs w:val="30"/>
        </w:rPr>
        <w:t>на замещение старшей должности государственной гражданской службы области категории «специалисты» консультант отдела регулирования в сфере газоснабжения, транспорта и ТКО - завершен.</w:t>
      </w:r>
      <w:r w:rsidR="00287097" w:rsidRPr="00287097">
        <w:rPr>
          <w:b/>
          <w:sz w:val="30"/>
          <w:szCs w:val="30"/>
        </w:rPr>
        <w:t xml:space="preserve"> </w:t>
      </w:r>
      <w:r w:rsidR="00287097" w:rsidRPr="00287097">
        <w:rPr>
          <w:b/>
          <w:color w:val="000000"/>
          <w:sz w:val="30"/>
          <w:szCs w:val="30"/>
        </w:rPr>
        <w:t>По результатам тестирования и собеседования победитель конкурса - не выявлен.»</w:t>
      </w:r>
    </w:p>
    <w:p w:rsidR="00287097" w:rsidRDefault="00287097" w:rsidP="00423FFB">
      <w:pPr>
        <w:pStyle w:val="a3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</w:p>
    <w:p w:rsidR="00287097" w:rsidRDefault="00287097" w:rsidP="00423FFB">
      <w:pPr>
        <w:pStyle w:val="a3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</w:p>
    <w:p w:rsidR="00423FFB" w:rsidRPr="004108CB" w:rsidRDefault="00423FFB" w:rsidP="00423F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766931">
        <w:rPr>
          <w:sz w:val="30"/>
          <w:szCs w:val="30"/>
        </w:rPr>
        <w:t>«Конкурсная комиссия Комитета по тарифам и энергетике Псковской области</w:t>
      </w:r>
      <w:r w:rsidRPr="00766931">
        <w:rPr>
          <w:b/>
          <w:sz w:val="30"/>
          <w:szCs w:val="30"/>
        </w:rPr>
        <w:t xml:space="preserve"> </w:t>
      </w:r>
      <w:r w:rsidRPr="00766931">
        <w:rPr>
          <w:sz w:val="30"/>
          <w:szCs w:val="30"/>
        </w:rPr>
        <w:t>информирует</w:t>
      </w:r>
      <w:r w:rsidRPr="00766931">
        <w:rPr>
          <w:i/>
          <w:sz w:val="30"/>
          <w:szCs w:val="30"/>
        </w:rPr>
        <w:t xml:space="preserve">, </w:t>
      </w:r>
      <w:r w:rsidRPr="00766931">
        <w:rPr>
          <w:rStyle w:val="a5"/>
          <w:i w:val="0"/>
          <w:sz w:val="30"/>
          <w:szCs w:val="30"/>
        </w:rPr>
        <w:t xml:space="preserve">что </w:t>
      </w:r>
      <w:r w:rsidRPr="00766931">
        <w:rPr>
          <w:sz w:val="30"/>
          <w:szCs w:val="30"/>
        </w:rPr>
        <w:t xml:space="preserve">по результатам первого этапа конкурса </w:t>
      </w:r>
      <w:r>
        <w:rPr>
          <w:sz w:val="30"/>
          <w:szCs w:val="30"/>
        </w:rPr>
        <w:t xml:space="preserve">на включение в кадровый резерв </w:t>
      </w:r>
      <w:r w:rsidRPr="00766931">
        <w:rPr>
          <w:rStyle w:val="a5"/>
          <w:i w:val="0"/>
          <w:sz w:val="30"/>
          <w:szCs w:val="30"/>
        </w:rPr>
        <w:t xml:space="preserve">на замещение </w:t>
      </w:r>
      <w:r>
        <w:rPr>
          <w:rStyle w:val="a5"/>
          <w:i w:val="0"/>
          <w:sz w:val="30"/>
          <w:szCs w:val="30"/>
        </w:rPr>
        <w:t>старшей</w:t>
      </w:r>
      <w:r w:rsidRPr="00766931">
        <w:rPr>
          <w:rStyle w:val="a5"/>
          <w:i w:val="0"/>
          <w:sz w:val="30"/>
          <w:szCs w:val="30"/>
        </w:rPr>
        <w:t xml:space="preserve"> должности государственной гражданской службы области категории «специалисты» </w:t>
      </w:r>
      <w:r>
        <w:rPr>
          <w:rStyle w:val="a5"/>
          <w:i w:val="0"/>
          <w:sz w:val="30"/>
          <w:szCs w:val="30"/>
        </w:rPr>
        <w:t>консультант</w:t>
      </w:r>
      <w:r w:rsidRPr="00766931">
        <w:rPr>
          <w:rStyle w:val="a5"/>
          <w:i w:val="0"/>
          <w:sz w:val="30"/>
          <w:szCs w:val="30"/>
        </w:rPr>
        <w:t xml:space="preserve"> отдела регулирования в сфере газоснабжения, транспорта и ТКО,</w:t>
      </w:r>
      <w:r w:rsidRPr="00766931">
        <w:rPr>
          <w:sz w:val="30"/>
          <w:szCs w:val="30"/>
        </w:rPr>
        <w:t xml:space="preserve"> </w:t>
      </w:r>
      <w:r w:rsidRPr="004108CB">
        <w:rPr>
          <w:color w:val="000000"/>
          <w:sz w:val="30"/>
          <w:szCs w:val="30"/>
        </w:rPr>
        <w:t>по предварительной оценке соответствия кандидатов, установленным квалификационным требованиям, ко второму этапу конкурса допущены:</w:t>
      </w:r>
    </w:p>
    <w:p w:rsidR="00423FFB" w:rsidRPr="00D82E1D" w:rsidRDefault="00423FFB" w:rsidP="00423FFB">
      <w:pPr>
        <w:pStyle w:val="a3"/>
        <w:shd w:val="clear" w:color="auto" w:fill="FFFFFF"/>
        <w:spacing w:before="0" w:beforeAutospacing="0" w:after="75" w:afterAutospacing="0"/>
        <w:jc w:val="both"/>
        <w:rPr>
          <w:color w:val="000000"/>
          <w:sz w:val="30"/>
          <w:szCs w:val="30"/>
        </w:rPr>
      </w:pPr>
      <w:r w:rsidRPr="00D82E1D">
        <w:rPr>
          <w:color w:val="000000"/>
          <w:sz w:val="30"/>
          <w:szCs w:val="30"/>
        </w:rPr>
        <w:t>1. Новикова Екатерина Александровна;</w:t>
      </w:r>
    </w:p>
    <w:p w:rsidR="00423FFB" w:rsidRPr="00D82E1D" w:rsidRDefault="00423FFB" w:rsidP="00423F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D82E1D">
        <w:rPr>
          <w:color w:val="000000"/>
          <w:sz w:val="30"/>
          <w:szCs w:val="30"/>
        </w:rPr>
        <w:t>2. Хмелёв Виталий Константинович.</w:t>
      </w:r>
    </w:p>
    <w:p w:rsidR="00423FFB" w:rsidRPr="00766931" w:rsidRDefault="00423FFB" w:rsidP="00423FFB">
      <w:pPr>
        <w:pStyle w:val="2"/>
        <w:spacing w:after="0" w:line="240" w:lineRule="auto"/>
        <w:ind w:left="0"/>
        <w:jc w:val="both"/>
        <w:rPr>
          <w:sz w:val="30"/>
          <w:szCs w:val="30"/>
        </w:rPr>
      </w:pPr>
      <w:r w:rsidRPr="00766931">
        <w:rPr>
          <w:sz w:val="30"/>
          <w:szCs w:val="30"/>
        </w:rPr>
        <w:t xml:space="preserve">  </w:t>
      </w:r>
      <w:r>
        <w:rPr>
          <w:sz w:val="30"/>
          <w:szCs w:val="30"/>
        </w:rPr>
        <w:t xml:space="preserve">     </w:t>
      </w:r>
      <w:r w:rsidRPr="00766931">
        <w:rPr>
          <w:sz w:val="30"/>
          <w:szCs w:val="30"/>
        </w:rPr>
        <w:t xml:space="preserve">  </w:t>
      </w:r>
      <w:r>
        <w:rPr>
          <w:sz w:val="30"/>
          <w:szCs w:val="30"/>
        </w:rPr>
        <w:t>К</w:t>
      </w:r>
      <w:r w:rsidRPr="00766931">
        <w:rPr>
          <w:sz w:val="30"/>
          <w:szCs w:val="30"/>
        </w:rPr>
        <w:t xml:space="preserve">онкурс состоится </w:t>
      </w:r>
      <w:r>
        <w:rPr>
          <w:sz w:val="30"/>
          <w:szCs w:val="30"/>
        </w:rPr>
        <w:t>02 апреля 2021</w:t>
      </w:r>
      <w:r w:rsidRPr="00766931">
        <w:rPr>
          <w:sz w:val="30"/>
          <w:szCs w:val="30"/>
        </w:rPr>
        <w:t xml:space="preserve"> года в форме тестирования </w:t>
      </w:r>
      <w:r>
        <w:rPr>
          <w:sz w:val="30"/>
          <w:szCs w:val="30"/>
        </w:rPr>
        <w:t xml:space="preserve">                </w:t>
      </w:r>
      <w:r w:rsidRPr="00766931">
        <w:rPr>
          <w:sz w:val="30"/>
          <w:szCs w:val="30"/>
        </w:rPr>
        <w:t>в 10</w:t>
      </w:r>
      <w:r>
        <w:rPr>
          <w:sz w:val="30"/>
          <w:szCs w:val="30"/>
        </w:rPr>
        <w:t>.00 часов,</w:t>
      </w:r>
      <w:r w:rsidRPr="00766931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а также в форме </w:t>
      </w:r>
      <w:r w:rsidRPr="00766931">
        <w:rPr>
          <w:sz w:val="30"/>
          <w:szCs w:val="30"/>
        </w:rPr>
        <w:t>индивидуально</w:t>
      </w:r>
      <w:r>
        <w:rPr>
          <w:sz w:val="30"/>
          <w:szCs w:val="30"/>
        </w:rPr>
        <w:t>го</w:t>
      </w:r>
      <w:r w:rsidRPr="00766931">
        <w:rPr>
          <w:sz w:val="30"/>
          <w:szCs w:val="30"/>
        </w:rPr>
        <w:t xml:space="preserve"> собеседовани</w:t>
      </w:r>
      <w:r>
        <w:rPr>
          <w:sz w:val="30"/>
          <w:szCs w:val="30"/>
        </w:rPr>
        <w:t xml:space="preserve">я </w:t>
      </w:r>
      <w:r w:rsidRPr="00766931">
        <w:rPr>
          <w:sz w:val="30"/>
          <w:szCs w:val="30"/>
        </w:rPr>
        <w:t>в 1</w:t>
      </w:r>
      <w:r>
        <w:rPr>
          <w:sz w:val="30"/>
          <w:szCs w:val="30"/>
        </w:rPr>
        <w:t>1.00 часов</w:t>
      </w:r>
      <w:r w:rsidRPr="00766931">
        <w:rPr>
          <w:sz w:val="30"/>
          <w:szCs w:val="30"/>
        </w:rPr>
        <w:t xml:space="preserve">, </w:t>
      </w:r>
      <w:r>
        <w:rPr>
          <w:sz w:val="30"/>
          <w:szCs w:val="30"/>
        </w:rPr>
        <w:t xml:space="preserve">по адресу: </w:t>
      </w:r>
      <w:r w:rsidRPr="00766931">
        <w:rPr>
          <w:sz w:val="30"/>
          <w:szCs w:val="30"/>
        </w:rPr>
        <w:t>г.</w:t>
      </w:r>
      <w:r>
        <w:rPr>
          <w:sz w:val="30"/>
          <w:szCs w:val="30"/>
        </w:rPr>
        <w:t xml:space="preserve"> </w:t>
      </w:r>
      <w:r w:rsidRPr="00766931">
        <w:rPr>
          <w:sz w:val="30"/>
          <w:szCs w:val="30"/>
        </w:rPr>
        <w:t xml:space="preserve">Псков, ул. Некрасова д. 23 (флигель), 1 этаж, кабинет </w:t>
      </w:r>
      <w:proofErr w:type="gramStart"/>
      <w:r w:rsidRPr="00766931">
        <w:rPr>
          <w:sz w:val="30"/>
          <w:szCs w:val="30"/>
        </w:rPr>
        <w:t>2</w:t>
      </w:r>
      <w:r>
        <w:rPr>
          <w:sz w:val="30"/>
          <w:szCs w:val="30"/>
        </w:rPr>
        <w:t xml:space="preserve"> </w:t>
      </w:r>
      <w:r w:rsidRPr="00766931">
        <w:rPr>
          <w:sz w:val="30"/>
          <w:szCs w:val="30"/>
        </w:rPr>
        <w:t>»</w:t>
      </w:r>
      <w:proofErr w:type="gramEnd"/>
      <w:r w:rsidRPr="00766931">
        <w:rPr>
          <w:sz w:val="30"/>
          <w:szCs w:val="30"/>
        </w:rPr>
        <w:t>.</w:t>
      </w:r>
    </w:p>
    <w:p w:rsidR="00393B5B" w:rsidRPr="00393B5B" w:rsidRDefault="00393B5B" w:rsidP="00393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FFB" w:rsidRDefault="00423FFB" w:rsidP="001C0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5B" w:rsidRPr="00AC3253" w:rsidRDefault="00393B5B" w:rsidP="001C0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по тарифам и энергетике Псковской области объявляет конкурс </w:t>
      </w:r>
      <w:r w:rsidRPr="00393B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 включение в кадровый резерв </w:t>
      </w:r>
      <w:r w:rsidR="000F2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393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замещени</w:t>
      </w:r>
      <w:r w:rsidR="000F2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393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старшей должности государственной гражданской службы области категории «специалисты» консультанта отдела регулирования в сфере газоснабжения, транспорта и ТКО.</w:t>
      </w:r>
    </w:p>
    <w:p w:rsidR="001C0C22" w:rsidRPr="00393B5B" w:rsidRDefault="001C0C22" w:rsidP="001C0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К  участникам</w:t>
      </w:r>
      <w:proofErr w:type="gramEnd"/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предъявляются следующие квалификационные требования: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наличие высшего профессионального образования не ниже уровня «бакалавриат», по направлению подготовки (специальности) «Промышленное и гражданское строительство», «Государственное и муниципальное управление», «Финансы и кредит», «Экономика», «Менеджмент» либо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подготовки;</w:t>
      </w:r>
      <w:r w:rsidR="00AC32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предъявления требований к стажу.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в сфере законодательства Российской Федерации: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Жилищный </w:t>
      </w:r>
      <w:hyperlink r:id="rId4" w:history="1">
        <w:r w:rsidRPr="003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</w:t>
        </w:r>
      </w:hyperlink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5" w:history="1">
        <w:r w:rsidRPr="003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17.08.1995 № 147-ФЗ «О естественных монополиях»;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6" w:history="1">
        <w:r w:rsidRPr="003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24.06.1998 № 89-ФЗ «Об отходах производства и потребления»;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Федеральный </w:t>
      </w:r>
      <w:hyperlink r:id="rId7" w:history="1">
        <w:r w:rsidRPr="003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  № 59-ФЗ «О порядке рассмотрения обращений граждан Российской Федерации»;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8" w:history="1">
        <w:r w:rsidRPr="003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12.04.2010  № 61-ФЗ «Об обращении лекарственных средств»;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01.07.2011 № 170-ФЗ «О техническом осмотре транспортных средств и о внесении изменений в отдельные законодательные акты Российской Федерации»;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07.03.1995 № 239 «О мерах по упорядочению государственного регулирования цен (тарифов)»;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ФАС России от 21.11.2016 № 1638/16 «Об утверждении Методических указаний по расчету регулируемых тарифов в области обращения с твердыми коммунальными отходами»;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ФАС России от 15.08.2016 № 1145/16 «Об утверждении Методических указаний по расчету тарифов на перемещение и хранение задержанных транспортных средств и установлению сроков оплаты».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    Знание государственного языка Российской Федерации (русского языка), наличие профессиональных знаний, включая знание основ законодательства о гражданской службе, законодательства о противодействии коррупции, федеральных конституционных законов, федеральных законов, актов Президента Российской Федерации и Правительства Российской Федерации, иных нормативных правовых актов и служебных документов.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3.  Должностные обязанности: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 Рассмотрение предложений и (или) расчетных материалов регулируемых организаций по вопросу установления тарифов в сфере обращения с отходами, осуществление расчета предельных тарифов в области обращения с твердыми коммунальными отходами.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Проведение экспертизы предложений об установлении тарифов на ТКО в части обоснованности расходов, учтенных при расчете тарифов, корректности определения параметров расчета тарифов и отражение ее результатов в своем экспертном заключении, которое представляется на заседание коллегии Комитета.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  Рассмотрение материалов и подготовка предложений по установлению: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-  цен на топливо твердое, топливо печное бытовое и керосин, реализуемые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лекарственных препаратов, на лекарственные препараты, включенные в </w:t>
      </w:r>
      <w:hyperlink r:id="rId9" w:history="1">
        <w:r w:rsidRPr="003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перечень</w:t>
        </w:r>
      </w:hyperlink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жизненно необходимых и важнейших лекарственных препаратов;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предельных размеров оптовых надбавок к фактическим отпускным ценам на медицинские изделия, включенные в утвержденный Правительством Российской Федерации 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Рассмотрение материалов и подготовка предложений по установлению цен, тарифов, размеров платы: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предложений по утверждению производственных программ в области обращения с твердыми коммунальными отходам, по утверждению инвестиционных программ в области обращения с твердыми коммунальными отходами;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платы за проведение технического осмотра транспортных средств;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тарифов на перемещение и хранение задержанных транспортных средств на специальных стоянках и сроков оплаты стоимости перемещения и хранения;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тарифов на транспортные услуги,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их организационно-правовой формы, за исключением организаций федерального железнодорожного транспорта.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Рассмотрение обращений граждан и юридических лиц по вопросам, в пределах должностных обязанностей.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  Сбор и анализ информации о работе регулируемых организаций в пределах должностных обязанностей, подготовка справочных, информационных материалов.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 4.   Наличие профессиональных умений: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планировать, рационально использовать служебное время</w:t>
      </w: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достигать результата, коммуникативные умения, умение управлять изменениями;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 - осуществлять подготовку нормативных правовых актов, служебных писем и документов, регулирующих соответствующую сферу деятельности применительно к исполнению конкретных должностных обязанностей, навыки работы в планировании, экономическом анализе, подготовке деловых писем и информационно-аналитических материалов;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владеть компьютерной техникой, а также необходимым программным обеспечением, работа с электронными таблицами, информационно-телекоммуникационными сетями, в том числе информационно-телекоммуникационной сетью Интернет,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почты, а  также навыки по использованию средств телефонной связи, основ процесса прохождения гражданской службы, норм делового общения и этикета, порядка работы со служебной информацией, правил охраны труда и противопожарной безопасности.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393B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Оплата труда</w:t>
      </w: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соответствии с законодательством о государственной гражданской службе.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393B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прохождения службы:</w:t>
      </w: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при исполнении служебных обязанностей, ненормированный рабочий день.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На конкурс предъявляются документы по перечню п. 7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01.02.2005 № 112, в течение 21 календарного дня со дня размещения объявления по адресу: г. Псков, ул. Некрасова, д. 23, флигель, 1 этаж, </w:t>
      </w:r>
      <w:proofErr w:type="spellStart"/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6 ,</w:t>
      </w:r>
      <w:proofErr w:type="gramEnd"/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рабочие дни пн. – пт. с 09.00 до 18.00 (перерыв с 13:00 до 14:00). Справки по телефону: 299-905 доб.</w:t>
      </w:r>
      <w:proofErr w:type="gramStart"/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108 .</w:t>
      </w:r>
      <w:proofErr w:type="gramEnd"/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подачи документов: 24 февраля 2021 года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подачи документов: 16 марта 2021 года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Несвоевременное представление документов или предоставление их не в полном объеме является основанием для отказа в их приеме.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Предполагаемая дата проведения конкурса: 02 апреля 2021 года.       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Pr="00393B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проведения конкурса</w:t>
      </w: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письменное тестирование и индивидуальное устное собеседование по вопросам, связанным с выполнением должностных обязанностей по указанной должности и вопросам по государственной гражданской службе.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   Участники конкурса могут пройти предварительный квалификационный тест, размещенный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 </w:t>
      </w:r>
      <w:hyperlink r:id="rId10" w:history="1">
        <w:r w:rsidRPr="00393B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https://gossluzhba.gov.ru/self-assessment</w:t>
        </w:r>
      </w:hyperlink>
      <w:r w:rsidRPr="00393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"Тесты для самопроверки".</w:t>
      </w:r>
    </w:p>
    <w:p w:rsidR="00393B5B" w:rsidRPr="00393B5B" w:rsidRDefault="00393B5B" w:rsidP="00393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B8E" w:rsidRDefault="00231B8E" w:rsidP="00393B5B">
      <w:pPr>
        <w:spacing w:after="0" w:line="240" w:lineRule="auto"/>
        <w:jc w:val="both"/>
      </w:pPr>
    </w:p>
    <w:sectPr w:rsidR="00231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B5B"/>
    <w:rsid w:val="000F2ECA"/>
    <w:rsid w:val="001C0C22"/>
    <w:rsid w:val="00231B8E"/>
    <w:rsid w:val="00287097"/>
    <w:rsid w:val="00393B5B"/>
    <w:rsid w:val="00423FFB"/>
    <w:rsid w:val="00995938"/>
    <w:rsid w:val="00AC3253"/>
    <w:rsid w:val="00DE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C9D3"/>
  <w15:chartTrackingRefBased/>
  <w15:docId w15:val="{2E552494-BD78-4F49-9D87-FB858876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3B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3B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9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93B5B"/>
    <w:rPr>
      <w:color w:val="0000FF"/>
      <w:u w:val="single"/>
    </w:rPr>
  </w:style>
  <w:style w:type="paragraph" w:customStyle="1" w:styleId="url">
    <w:name w:val="url"/>
    <w:basedOn w:val="a"/>
    <w:rsid w:val="0039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423FFB"/>
    <w:rPr>
      <w:i/>
      <w:iCs/>
    </w:rPr>
  </w:style>
  <w:style w:type="paragraph" w:styleId="2">
    <w:name w:val="Body Text Indent 2"/>
    <w:basedOn w:val="a"/>
    <w:link w:val="20"/>
    <w:rsid w:val="00423FF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23FF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1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7ACBA3B8B7E8871B0FF8051ECEB92B69F3EB4A7368A965B374B2F16BA7945308DB3B6EFD107EE6dDX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97ACBA3B8B7E8871B0FF8051ECEB92B6AFBE24E7468A965B374B2F16BdAX7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7ACBA3B8B7E8871B0FF8051ECEB92B69F2EA4D7164A965B374B2F16BA7945308DB3B6BF8d1X3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156A213D0ECAFA437CAD7D60B802536DB9D1F21D76A4E5A4EC797AF11586B97FFB1E848u4L3G" TargetMode="External"/><Relationship Id="rId10" Type="http://schemas.openxmlformats.org/officeDocument/2006/relationships/hyperlink" Target="https://gossluzhba.gov.ru/self-assessment" TargetMode="External"/><Relationship Id="rId4" Type="http://schemas.openxmlformats.org/officeDocument/2006/relationships/hyperlink" Target="consultantplus://offline/ref=A6F821B3FCBEA3C6F4F95D0F8500BDD4247EDFED92EEC1057AD89F9829K9HCG" TargetMode="External"/><Relationship Id="rId9" Type="http://schemas.openxmlformats.org/officeDocument/2006/relationships/hyperlink" Target="consultantplus://offline/ref=318B263EAD7ACF332F099DD4C4BA88C413788C74F4D9D82C857A992FBC957567824CEC383F6B07E8T3U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2021-02-24T13:38:00Z</dcterms:created>
  <dcterms:modified xsi:type="dcterms:W3CDTF">2021-04-05T14:36:00Z</dcterms:modified>
</cp:coreProperties>
</file>