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5E72" w:rsidRPr="002A5E72" w:rsidRDefault="002A5E72" w:rsidP="002A5E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7488" w:rsidRDefault="00597488" w:rsidP="00BB0F91">
      <w:pPr>
        <w:spacing w:after="0" w:line="240" w:lineRule="auto"/>
        <w:jc w:val="center"/>
        <w:rPr>
          <w:rStyle w:val="a5"/>
          <w:rFonts w:ascii="Times New Roman" w:hAnsi="Times New Roman" w:cs="Times New Roman"/>
          <w:b/>
          <w:i w:val="0"/>
          <w:color w:val="000000"/>
          <w:sz w:val="30"/>
          <w:szCs w:val="30"/>
        </w:rPr>
      </w:pPr>
      <w:r w:rsidRPr="00A671C8">
        <w:rPr>
          <w:color w:val="000000"/>
          <w:sz w:val="30"/>
          <w:szCs w:val="30"/>
        </w:rPr>
        <w:t xml:space="preserve">         </w:t>
      </w:r>
      <w:r w:rsidRPr="00597488">
        <w:rPr>
          <w:rFonts w:ascii="Times New Roman" w:hAnsi="Times New Roman" w:cs="Times New Roman"/>
          <w:b/>
          <w:color w:val="000000"/>
          <w:sz w:val="30"/>
          <w:szCs w:val="30"/>
        </w:rPr>
        <w:t>«Конкурсная комиссия Комитета по тарифам и энергетике Псковской области информирует о том</w:t>
      </w:r>
      <w:r w:rsidRPr="00597488">
        <w:rPr>
          <w:rFonts w:ascii="Times New Roman" w:hAnsi="Times New Roman" w:cs="Times New Roman"/>
          <w:b/>
          <w:i/>
          <w:color w:val="000000"/>
          <w:sz w:val="30"/>
          <w:szCs w:val="30"/>
        </w:rPr>
        <w:t xml:space="preserve">, </w:t>
      </w:r>
      <w:r w:rsidRPr="00597488">
        <w:rPr>
          <w:rFonts w:ascii="Times New Roman" w:hAnsi="Times New Roman" w:cs="Times New Roman"/>
          <w:b/>
          <w:color w:val="000000"/>
          <w:sz w:val="30"/>
          <w:szCs w:val="30"/>
        </w:rPr>
        <w:t>что</w:t>
      </w:r>
      <w:r w:rsidRPr="00597488">
        <w:rPr>
          <w:rFonts w:ascii="Times New Roman" w:hAnsi="Times New Roman" w:cs="Times New Roman"/>
          <w:b/>
          <w:i/>
          <w:color w:val="000000"/>
          <w:sz w:val="30"/>
          <w:szCs w:val="30"/>
        </w:rPr>
        <w:t xml:space="preserve"> </w:t>
      </w:r>
      <w:r w:rsidRPr="00597488">
        <w:rPr>
          <w:rFonts w:ascii="Times New Roman" w:hAnsi="Times New Roman" w:cs="Times New Roman"/>
          <w:b/>
          <w:color w:val="000000"/>
          <w:sz w:val="30"/>
          <w:szCs w:val="30"/>
          <w:shd w:val="clear" w:color="auto" w:fill="FFFFFF"/>
        </w:rPr>
        <w:t>в связи с отсутствием кандидатов, не состо</w:t>
      </w:r>
      <w:r w:rsidR="00E77B9D">
        <w:rPr>
          <w:rFonts w:ascii="Times New Roman" w:hAnsi="Times New Roman" w:cs="Times New Roman"/>
          <w:b/>
          <w:color w:val="000000"/>
          <w:sz w:val="30"/>
          <w:szCs w:val="30"/>
          <w:shd w:val="clear" w:color="auto" w:fill="FFFFFF"/>
        </w:rPr>
        <w:t>ялс</w:t>
      </w:r>
      <w:r w:rsidRPr="00597488">
        <w:rPr>
          <w:rFonts w:ascii="Times New Roman" w:hAnsi="Times New Roman" w:cs="Times New Roman"/>
          <w:b/>
          <w:color w:val="000000"/>
          <w:sz w:val="30"/>
          <w:szCs w:val="30"/>
          <w:shd w:val="clear" w:color="auto" w:fill="FFFFFF"/>
        </w:rPr>
        <w:t xml:space="preserve">я конкурс </w:t>
      </w:r>
      <w:r w:rsidRPr="00597488">
        <w:rPr>
          <w:rStyle w:val="a5"/>
          <w:rFonts w:ascii="Times New Roman" w:hAnsi="Times New Roman" w:cs="Times New Roman"/>
          <w:b/>
          <w:i w:val="0"/>
          <w:color w:val="000000"/>
          <w:sz w:val="30"/>
          <w:szCs w:val="30"/>
        </w:rPr>
        <w:t xml:space="preserve">на включение в кадровый резерв         для замещения ведущей должности государственной гражданской службы области категории «специалисты» заместитель начальника отдела </w:t>
      </w:r>
      <w:r w:rsidRPr="00597488">
        <w:rPr>
          <w:rFonts w:ascii="Times New Roman" w:hAnsi="Times New Roman" w:cs="Times New Roman"/>
          <w:b/>
          <w:sz w:val="28"/>
          <w:szCs w:val="28"/>
        </w:rPr>
        <w:t>балансов и регулирования тарифов на электрическую энергию»</w:t>
      </w:r>
      <w:r w:rsidRPr="00597488">
        <w:rPr>
          <w:rStyle w:val="a5"/>
          <w:rFonts w:ascii="Times New Roman" w:hAnsi="Times New Roman" w:cs="Times New Roman"/>
          <w:b/>
          <w:i w:val="0"/>
          <w:color w:val="000000"/>
          <w:sz w:val="30"/>
          <w:szCs w:val="30"/>
        </w:rPr>
        <w:t xml:space="preserve"> </w:t>
      </w:r>
    </w:p>
    <w:p w:rsidR="00597488" w:rsidRPr="002A5E72" w:rsidRDefault="00597488" w:rsidP="00BB0F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7488" w:rsidRDefault="00597488" w:rsidP="002A5E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597488" w:rsidRPr="00442E42" w:rsidRDefault="00597488" w:rsidP="002A5E7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2E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Заместитель начальника отдела балансов и регулирования тарифов на электрическую энергию.</w:t>
      </w:r>
    </w:p>
    <w:p w:rsidR="002A5E72" w:rsidRPr="002A5E72" w:rsidRDefault="00597488" w:rsidP="002A5E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5E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A5E72" w:rsidRPr="002A5E72">
        <w:rPr>
          <w:rFonts w:ascii="Times New Roman" w:eastAsia="Times New Roman" w:hAnsi="Times New Roman" w:cs="Times New Roman"/>
          <w:sz w:val="24"/>
          <w:szCs w:val="24"/>
          <w:lang w:eastAsia="ru-RU"/>
        </w:rPr>
        <w:t>К участникам конкурса предъявляются следующие квалификационные требования:</w:t>
      </w:r>
    </w:p>
    <w:p w:rsidR="002A5E72" w:rsidRPr="002A5E72" w:rsidRDefault="002A5E72" w:rsidP="002A5E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5E72">
        <w:rPr>
          <w:rFonts w:ascii="Times New Roman" w:eastAsia="Times New Roman" w:hAnsi="Times New Roman" w:cs="Times New Roman"/>
          <w:sz w:val="24"/>
          <w:szCs w:val="24"/>
          <w:lang w:eastAsia="ru-RU"/>
        </w:rPr>
        <w:t>1. Наличие высшего профессионального образования не ниже уровня «бакалавриат», по направлению подготовки (специальности) «Электро- и теплоэнергетика», «Физико-технические науки и технологии», «Ядерная энергетика и технологии»,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A5E72">
        <w:rPr>
          <w:rFonts w:ascii="Times New Roman" w:eastAsia="Times New Roman" w:hAnsi="Times New Roman" w:cs="Times New Roman"/>
          <w:sz w:val="24"/>
          <w:szCs w:val="24"/>
          <w:lang w:eastAsia="ru-RU"/>
        </w:rPr>
        <w:t>«Электроснабжение», «Менеджмент организации», «Экономика», «Физика и математика»,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A5E72">
        <w:rPr>
          <w:rFonts w:ascii="Times New Roman" w:eastAsia="Times New Roman" w:hAnsi="Times New Roman" w:cs="Times New Roman"/>
          <w:sz w:val="24"/>
          <w:szCs w:val="24"/>
          <w:lang w:eastAsia="ru-RU"/>
        </w:rPr>
        <w:t>«Промышленное и гражданское строительство», «Финансы и кредит» или иное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A5E7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направление подготовки (специальность), для которого законодательством об образовании Российской Федерации установлено соответствие указанным направлениям подготовки (специальностям), содержащееся в предыдущих перечнях профессий, специальностей и направлений подготовки; без предъявления требований к стажу.</w:t>
      </w:r>
    </w:p>
    <w:p w:rsidR="002A5E72" w:rsidRPr="002A5E72" w:rsidRDefault="002A5E72" w:rsidP="002A5E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5E72">
        <w:rPr>
          <w:rFonts w:ascii="Times New Roman" w:eastAsia="Times New Roman" w:hAnsi="Times New Roman" w:cs="Times New Roman"/>
          <w:sz w:val="24"/>
          <w:szCs w:val="24"/>
          <w:lang w:eastAsia="ru-RU"/>
        </w:rPr>
        <w:t>2. Знание в сфере законодательства Российской Федерации:</w:t>
      </w:r>
    </w:p>
    <w:p w:rsidR="002A5E72" w:rsidRPr="002A5E72" w:rsidRDefault="002A5E72" w:rsidP="002A5E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5E72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 Конституция Российской Федерации;</w:t>
      </w:r>
    </w:p>
    <w:p w:rsidR="002A5E72" w:rsidRPr="002A5E72" w:rsidRDefault="002A5E72" w:rsidP="002A5E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5E72">
        <w:rPr>
          <w:rFonts w:ascii="Times New Roman" w:eastAsia="Times New Roman" w:hAnsi="Times New Roman" w:cs="Times New Roman"/>
          <w:sz w:val="24"/>
          <w:szCs w:val="24"/>
          <w:lang w:eastAsia="ru-RU"/>
        </w:rPr>
        <w:t>    Жилищный кодекс Российской Федерации;</w:t>
      </w:r>
    </w:p>
    <w:p w:rsidR="002A5E72" w:rsidRPr="002A5E72" w:rsidRDefault="002A5E72" w:rsidP="002A5E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5E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 Гражданский </w:t>
      </w:r>
      <w:hyperlink r:id="rId4" w:history="1">
        <w:r w:rsidRPr="002A5E7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кодекс</w:t>
        </w:r>
      </w:hyperlink>
      <w:r w:rsidRPr="002A5E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Федерации;</w:t>
      </w:r>
    </w:p>
    <w:p w:rsidR="002A5E72" w:rsidRPr="002A5E72" w:rsidRDefault="002A5E72" w:rsidP="002A5E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5E72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 Кодекс Российской Федерации об административных правонарушениях;</w:t>
      </w:r>
    </w:p>
    <w:p w:rsidR="002A5E72" w:rsidRPr="002A5E72" w:rsidRDefault="002A5E72" w:rsidP="002A5E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5E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 Федеральный </w:t>
      </w:r>
      <w:hyperlink r:id="rId5" w:history="1">
        <w:r w:rsidRPr="002A5E7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закон</w:t>
        </w:r>
      </w:hyperlink>
      <w:r w:rsidRPr="002A5E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17.08.1995 № 147-ФЗ «О естественных монополиях»;</w:t>
      </w:r>
    </w:p>
    <w:p w:rsidR="002A5E72" w:rsidRPr="002A5E72" w:rsidRDefault="002A5E72" w:rsidP="002A5E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5E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 Федеральный </w:t>
      </w:r>
      <w:hyperlink r:id="rId6" w:history="1">
        <w:r w:rsidRPr="002A5E7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закон</w:t>
        </w:r>
      </w:hyperlink>
      <w:r w:rsidRPr="002A5E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26.03.2003 № 35-ФЗ «Об электроэнергетике»;</w:t>
      </w:r>
    </w:p>
    <w:p w:rsidR="002A5E72" w:rsidRPr="002A5E72" w:rsidRDefault="002A5E72" w:rsidP="002A5E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5E72">
        <w:rPr>
          <w:rFonts w:ascii="Times New Roman" w:eastAsia="Times New Roman" w:hAnsi="Times New Roman" w:cs="Times New Roman"/>
          <w:sz w:val="24"/>
          <w:szCs w:val="24"/>
          <w:lang w:eastAsia="ru-RU"/>
        </w:rPr>
        <w:t>   Федеральный закон от 26.03.2003 № 36-ФЗ «Об особенностях функционирования электроэнергетики и о внесении изменений в некоторые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Федерального закона «Об электроэнергетике»;</w:t>
      </w:r>
    </w:p>
    <w:p w:rsidR="002A5E72" w:rsidRPr="002A5E72" w:rsidRDefault="002A5E72" w:rsidP="002A5E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5E72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 Федеральный закон от 02.05.2006 № 59-ФЗ «О порядке рассмотрения обращений граждан Российской Федерации»;</w:t>
      </w:r>
    </w:p>
    <w:p w:rsidR="002A5E72" w:rsidRPr="002A5E72" w:rsidRDefault="002A5E72" w:rsidP="002A5E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5E72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 Федеральный закон от 26.12.2008 № 294-ФЗ «О защите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2A5E72" w:rsidRPr="002A5E72" w:rsidRDefault="002A5E72" w:rsidP="002A5E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5E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 Федеральный закон от 23.11.2009 № 261-ФЗ «Об энергосбережении и о повышении </w:t>
      </w:r>
      <w:proofErr w:type="gramStart"/>
      <w:r w:rsidRPr="002A5E72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энергетической эффективности</w:t>
      </w:r>
      <w:proofErr w:type="gramEnd"/>
      <w:r w:rsidRPr="002A5E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 внесении изменений в отдельные законодательные акты Российской Федерации»;</w:t>
      </w:r>
    </w:p>
    <w:p w:rsidR="002A5E72" w:rsidRPr="002A5E72" w:rsidRDefault="002A5E72" w:rsidP="002A5E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5E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 Федеральный </w:t>
      </w:r>
      <w:hyperlink r:id="rId7" w:history="1">
        <w:r w:rsidRPr="002A5E7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закон</w:t>
        </w:r>
      </w:hyperlink>
      <w:r w:rsidRPr="002A5E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27.07.2010 № 210-ФЗ «Об организации предоставления государственных и муниципальных услуг»;</w:t>
      </w:r>
    </w:p>
    <w:p w:rsidR="002A5E72" w:rsidRPr="002A5E72" w:rsidRDefault="002A5E72" w:rsidP="002A5E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5E72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  Постановление Правительства РФ от 29.12.2011 № 1178 «О ценообразовании в области регулируемых цен (тарифов) в электроэнергетике»;</w:t>
      </w:r>
    </w:p>
    <w:p w:rsidR="002A5E72" w:rsidRPr="002A5E72" w:rsidRDefault="002A5E72" w:rsidP="002A5E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5E72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  Знание государственного языка Российской Федерации (русского языка), наличие профессиональных знаний, включая знание основ законодательства о гражданской службе, законодательства о противодействии коррупции, федеральных конституционных законов, федеральных законов, актов Президента Российской Федерации и Правительства Российской Федерации, иных нормативных правовых актов и служебных документов.</w:t>
      </w:r>
    </w:p>
    <w:p w:rsidR="002A5E72" w:rsidRPr="002A5E72" w:rsidRDefault="002A5E72" w:rsidP="002A5E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5E72">
        <w:rPr>
          <w:rFonts w:ascii="Times New Roman" w:eastAsia="Times New Roman" w:hAnsi="Times New Roman" w:cs="Times New Roman"/>
          <w:sz w:val="24"/>
          <w:szCs w:val="24"/>
          <w:lang w:eastAsia="ru-RU"/>
        </w:rPr>
        <w:t>3.   Должностные обязанности:</w:t>
      </w:r>
    </w:p>
    <w:p w:rsidR="002A5E72" w:rsidRPr="002A5E72" w:rsidRDefault="002A5E72" w:rsidP="002A5E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5E7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     Рассмотрение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A5E72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расчетных материалов, проведение экспертизы дел, представление Коллегии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A5E7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Комитета экспертного заключения и проекта приказа Комитета по установлению:</w:t>
      </w:r>
    </w:p>
    <w:p w:rsidR="002A5E72" w:rsidRPr="002A5E72" w:rsidRDefault="002A5E72" w:rsidP="002A5E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5E72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 - цен (тарифов) на услуги по передаче электрической энергии по электрическим сетям, принадлежащим на праве собственности или ином законном основании территориальным сетевым организациям, в соответствии с федеральным законодательством;</w:t>
      </w:r>
    </w:p>
    <w:p w:rsidR="002A5E72" w:rsidRPr="002A5E72" w:rsidRDefault="002A5E72" w:rsidP="002A5E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5E72">
        <w:rPr>
          <w:rFonts w:ascii="Times New Roman" w:eastAsia="Times New Roman" w:hAnsi="Times New Roman" w:cs="Times New Roman"/>
          <w:sz w:val="24"/>
          <w:szCs w:val="24"/>
          <w:lang w:eastAsia="ru-RU"/>
        </w:rPr>
        <w:t>       - сбытовых надбавок гарантирующих поставщиков электрической энергии;</w:t>
      </w:r>
    </w:p>
    <w:p w:rsidR="002A5E72" w:rsidRPr="002A5E72" w:rsidRDefault="002A5E72" w:rsidP="002A5E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5E72">
        <w:rPr>
          <w:rFonts w:ascii="Times New Roman" w:eastAsia="Times New Roman" w:hAnsi="Times New Roman" w:cs="Times New Roman"/>
          <w:sz w:val="24"/>
          <w:szCs w:val="24"/>
          <w:lang w:eastAsia="ru-RU"/>
        </w:rPr>
        <w:t>    -цен (тарифов) на электрическую энергию (мощность), произведенную на функционирующих на основе использования возобновляемых источников энергии квалифицированных генерирующих объектах и приобретаемую в целях компенсации потерь в электрических сетях, в соответствии с федеральным законодательством.</w:t>
      </w:r>
    </w:p>
    <w:p w:rsidR="002A5E72" w:rsidRPr="002A5E72" w:rsidRDefault="002A5E72" w:rsidP="002A5E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5E72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    Участие в разработке:</w:t>
      </w:r>
    </w:p>
    <w:p w:rsidR="002A5E72" w:rsidRPr="002A5E72" w:rsidRDefault="002A5E72" w:rsidP="002A5E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5E72">
        <w:rPr>
          <w:rFonts w:ascii="Times New Roman" w:eastAsia="Times New Roman" w:hAnsi="Times New Roman" w:cs="Times New Roman"/>
          <w:sz w:val="24"/>
          <w:szCs w:val="24"/>
          <w:lang w:eastAsia="ru-RU"/>
        </w:rPr>
        <w:t> - обоснованных предложений об установлении предельных (минимальный и (или) максимальный) уровней цен (тарифов) на услуги по передаче электрической энергии;</w:t>
      </w:r>
    </w:p>
    <w:p w:rsidR="002A5E72" w:rsidRPr="002A5E72" w:rsidRDefault="002A5E72" w:rsidP="002A5E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5E72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 электрическим сетям, принадлежащим на праве собственности или ином законном основании территориальным сетевым организациям.</w:t>
      </w:r>
    </w:p>
    <w:p w:rsidR="002A5E72" w:rsidRPr="002A5E72" w:rsidRDefault="002A5E72" w:rsidP="002A5E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5E72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   Осуществление регионального государственного контроля (надзора):</w:t>
      </w:r>
    </w:p>
    <w:p w:rsidR="002A5E72" w:rsidRPr="002A5E72" w:rsidRDefault="002A5E72" w:rsidP="002A5E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5E72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 регулируемыми государством ценами (тарифами) в электроэнергетике в части обоснованности величины цен (тарифов) и правильности применения регулируемых Комитетом цен (тарифов);</w:t>
      </w:r>
    </w:p>
    <w:p w:rsidR="002A5E72" w:rsidRPr="002A5E72" w:rsidRDefault="002A5E72" w:rsidP="002A5E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5E72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 соблюдением стандартов раскрытия информации субъектами оптового и розничных рынков электрической энергии.</w:t>
      </w:r>
    </w:p>
    <w:p w:rsidR="002A5E72" w:rsidRPr="002A5E72" w:rsidRDefault="002A5E72" w:rsidP="002A5E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5E72">
        <w:rPr>
          <w:rFonts w:ascii="Times New Roman" w:eastAsia="Times New Roman" w:hAnsi="Times New Roman" w:cs="Times New Roman"/>
          <w:sz w:val="24"/>
          <w:szCs w:val="24"/>
          <w:lang w:eastAsia="ru-RU"/>
        </w:rPr>
        <w:t>     Оказание методической и практической помощи хозяйствующим субъектам и органам местного самоуправления по вопросам регулирования цен и тарифов на услуги регулируемых субъектов.</w:t>
      </w:r>
    </w:p>
    <w:p w:rsidR="002A5E72" w:rsidRPr="002A5E72" w:rsidRDefault="002A5E72" w:rsidP="002A5E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5E72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 Сбор и анализ оперативной информации о работе энергоснабжающих организаций, подготовка справочных, информационных, аналитических материалов в т.ч. проведение мониторингов по запрашиваемым мониторинга ФАС России.</w:t>
      </w:r>
    </w:p>
    <w:p w:rsidR="002A5E72" w:rsidRPr="002A5E72" w:rsidRDefault="002A5E72" w:rsidP="002A5E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5E72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  Осуществление мониторинга уровня регулируемых в соответствии</w:t>
      </w:r>
      <w:r w:rsidRPr="002A5E7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 законодательством об электроэнергетике цен (тарифов) и влияющих на их изменения факторов, а также уровня нерегулируемых цен (тарифов) на электрическую энергию (мощность).</w:t>
      </w:r>
    </w:p>
    <w:p w:rsidR="002A5E72" w:rsidRPr="002A5E72" w:rsidRDefault="002A5E72" w:rsidP="002A5E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5E72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 Осуществление контроля за использованием инвестиционных ресурсов, включаемых в регулируемые государством цены (тарифы).</w:t>
      </w:r>
    </w:p>
    <w:p w:rsidR="002A5E72" w:rsidRPr="002A5E72" w:rsidRDefault="002A5E72" w:rsidP="002A5E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5E72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 Рассмотрение письменных обращений государственных органов, должностных лиц, граждан и юридических лиц в части компетенции отдела.     </w:t>
      </w:r>
    </w:p>
    <w:p w:rsidR="002A5E72" w:rsidRPr="002A5E72" w:rsidRDefault="002A5E72" w:rsidP="002A5E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5E72">
        <w:rPr>
          <w:rFonts w:ascii="Times New Roman" w:eastAsia="Times New Roman" w:hAnsi="Times New Roman" w:cs="Times New Roman"/>
          <w:sz w:val="24"/>
          <w:szCs w:val="24"/>
          <w:lang w:eastAsia="ru-RU"/>
        </w:rPr>
        <w:t>4.   Наличие профессиональных умений:</w:t>
      </w:r>
    </w:p>
    <w:p w:rsidR="002A5E72" w:rsidRPr="002A5E72" w:rsidRDefault="002A5E72" w:rsidP="002A5E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5E72">
        <w:rPr>
          <w:rFonts w:ascii="Times New Roman" w:eastAsia="Times New Roman" w:hAnsi="Times New Roman" w:cs="Times New Roman"/>
          <w:sz w:val="24"/>
          <w:szCs w:val="24"/>
          <w:lang w:eastAsia="ru-RU"/>
        </w:rPr>
        <w:t> - умение планировать, рационально использовать служебное время</w:t>
      </w:r>
      <w:r w:rsidRPr="002A5E7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достигать результата, коммуникативные умения, умение управлять изменениями;</w:t>
      </w:r>
    </w:p>
    <w:p w:rsidR="002A5E72" w:rsidRPr="002A5E72" w:rsidRDefault="002A5E72" w:rsidP="002A5E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5E72">
        <w:rPr>
          <w:rFonts w:ascii="Times New Roman" w:eastAsia="Times New Roman" w:hAnsi="Times New Roman" w:cs="Times New Roman"/>
          <w:sz w:val="24"/>
          <w:szCs w:val="24"/>
          <w:lang w:eastAsia="ru-RU"/>
        </w:rPr>
        <w:t>  - подготовка нормативных правовых актов, служебных писем и документов, регулирующих соответствующую сферу деятельности применительно к исполнению конкретных должностных обязанностей, навыки работы в планировании, экономическом анализе, подготовке деловых писем и информационно-аналитических материалов;</w:t>
      </w:r>
    </w:p>
    <w:p w:rsidR="002A5E72" w:rsidRPr="002A5E72" w:rsidRDefault="002A5E72" w:rsidP="002A5E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5E72">
        <w:rPr>
          <w:rFonts w:ascii="Times New Roman" w:eastAsia="Times New Roman" w:hAnsi="Times New Roman" w:cs="Times New Roman"/>
          <w:sz w:val="24"/>
          <w:szCs w:val="24"/>
          <w:lang w:eastAsia="ru-RU"/>
        </w:rPr>
        <w:t>- владение компьютерной техникой, а также необходимым программным обеспечением, работа с электронными таблицами, информационно-телекоммуникационными сетями, в том числе информационно-телекоммуникационной сетью Интернет,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A5E72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электронной почты, а  также навыки по использованию средств телефонной связи, основ процесса прохождения гражданской службы, норм делового общения и этикета, порядка работы со служебной информацией, правил охраны труда и противопожарной безопасности.</w:t>
      </w:r>
    </w:p>
    <w:p w:rsidR="002A5E72" w:rsidRPr="002A5E72" w:rsidRDefault="002A5E72" w:rsidP="002A5E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5E72">
        <w:rPr>
          <w:rFonts w:ascii="Times New Roman" w:eastAsia="Times New Roman" w:hAnsi="Times New Roman" w:cs="Times New Roman"/>
          <w:sz w:val="24"/>
          <w:szCs w:val="24"/>
          <w:lang w:eastAsia="ru-RU"/>
        </w:rPr>
        <w:t>         </w:t>
      </w:r>
      <w:r w:rsidRPr="002A5E7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Оплата труда</w:t>
      </w:r>
      <w:r w:rsidRPr="002A5E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 соответствии с законодательством о государственной гражданской службе.</w:t>
      </w:r>
    </w:p>
    <w:p w:rsidR="002A5E72" w:rsidRPr="002A5E72" w:rsidRDefault="002A5E72" w:rsidP="002A5E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5E72">
        <w:rPr>
          <w:rFonts w:ascii="Times New Roman" w:eastAsia="Times New Roman" w:hAnsi="Times New Roman" w:cs="Times New Roman"/>
          <w:sz w:val="24"/>
          <w:szCs w:val="24"/>
          <w:lang w:eastAsia="ru-RU"/>
        </w:rPr>
        <w:t>       </w:t>
      </w:r>
      <w:r w:rsidRPr="002A5E7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Условия прохождения службы:</w:t>
      </w:r>
      <w:r w:rsidRPr="002A5E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ответственность при исполнении служебных обязанностей, ненормированный рабочий день.</w:t>
      </w:r>
    </w:p>
    <w:p w:rsidR="002A5E72" w:rsidRPr="002A5E72" w:rsidRDefault="002A5E72" w:rsidP="002A5E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5E7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        На конкурс предъявляются документы по перечню п. 7 Положения о конкурсе на замещение вакантной должности государственной гражданской службы Российской Федерации, утвержденного Указом Президента Российской Федерации от 01.02.2005 № 112,</w:t>
      </w:r>
      <w:r w:rsidR="00BB0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A5E72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течение 21 календарного дня со дня размещения объявления по адресу: г. Псков, ул. Некрасова, д. 23, флигель, 1 этаж, кабинет 6 , в рабочие дни пн. – пт. с 09.00 до 18.00 (перерыв с 13:00 до 14:00). Справки по телефону: 299-905 доб.</w:t>
      </w:r>
      <w:proofErr w:type="gramStart"/>
      <w:r w:rsidRPr="002A5E72">
        <w:rPr>
          <w:rFonts w:ascii="Times New Roman" w:eastAsia="Times New Roman" w:hAnsi="Times New Roman" w:cs="Times New Roman"/>
          <w:sz w:val="24"/>
          <w:szCs w:val="24"/>
          <w:lang w:eastAsia="ru-RU"/>
        </w:rPr>
        <w:t>108 .</w:t>
      </w:r>
      <w:proofErr w:type="gramEnd"/>
    </w:p>
    <w:p w:rsidR="002A5E72" w:rsidRPr="002A5E72" w:rsidRDefault="002A5E72" w:rsidP="002A5E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5E72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начала подачи документов: 24 февраля 2021 года</w:t>
      </w:r>
    </w:p>
    <w:p w:rsidR="002A5E72" w:rsidRPr="002A5E72" w:rsidRDefault="002A5E72" w:rsidP="002A5E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5E72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окончания подачи документов: 16 марта 2021 года</w:t>
      </w:r>
    </w:p>
    <w:p w:rsidR="002A5E72" w:rsidRPr="002A5E72" w:rsidRDefault="002A5E72" w:rsidP="002A5E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5E72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 Несвоевременное представление документов или предоставление их не в полном объеме является основанием для отказа в их приеме.</w:t>
      </w:r>
    </w:p>
    <w:p w:rsidR="002A5E72" w:rsidRPr="002A5E72" w:rsidRDefault="002A5E72" w:rsidP="002A5E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5E7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Предполагаемая дата проведения конкурса: 02 апреля 2021 года.</w:t>
      </w:r>
    </w:p>
    <w:p w:rsidR="002A5E72" w:rsidRPr="002A5E72" w:rsidRDefault="002A5E72" w:rsidP="002A5E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5E72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      </w:t>
      </w:r>
      <w:r w:rsidRPr="002A5E7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Форма проведения конкурса</w:t>
      </w:r>
      <w:r w:rsidRPr="002A5E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письменное тестирование и индивидуальное устное собеседование по вопросам, связанным с выполнением должностных обязанностей по указанной должности и вопросам по государственной гражданской службе.</w:t>
      </w:r>
    </w:p>
    <w:p w:rsidR="002A5E72" w:rsidRPr="002A5E72" w:rsidRDefault="002A5E72" w:rsidP="002A5E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5E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      Участники конкурса могут пройти предварительный квалификационный тест, размещенный на официальном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по адресу: </w:t>
      </w:r>
      <w:hyperlink r:id="rId8" w:history="1">
        <w:r w:rsidRPr="002A5E7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https://gossluzhba.gov.ru/self-assessment</w:t>
        </w:r>
      </w:hyperlink>
      <w:r w:rsidR="00BB0F91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 xml:space="preserve"> </w:t>
      </w:r>
      <w:r w:rsidRPr="002A5E72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разделе "Тесты для самопроверки".</w:t>
      </w:r>
    </w:p>
    <w:p w:rsidR="002A5E72" w:rsidRPr="002A5E72" w:rsidRDefault="002A5E72" w:rsidP="002A5E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2A5E72" w:rsidRPr="002A5E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5E72"/>
    <w:rsid w:val="00067DC6"/>
    <w:rsid w:val="00231B8E"/>
    <w:rsid w:val="002A5E72"/>
    <w:rsid w:val="00442E42"/>
    <w:rsid w:val="00597488"/>
    <w:rsid w:val="00846B01"/>
    <w:rsid w:val="00BB0F91"/>
    <w:rsid w:val="00E77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226B8A-3C4E-45FA-A6B6-FA6A566F6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A5E7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5E7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url">
    <w:name w:val="url"/>
    <w:basedOn w:val="a"/>
    <w:rsid w:val="002A5E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2A5E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2A5E72"/>
    <w:rPr>
      <w:color w:val="0000FF"/>
      <w:u w:val="single"/>
    </w:rPr>
  </w:style>
  <w:style w:type="character" w:styleId="a5">
    <w:name w:val="Emphasis"/>
    <w:uiPriority w:val="20"/>
    <w:qFormat/>
    <w:rsid w:val="0059748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582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0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36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906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6305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208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729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7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ossluzhba.gov.ru/self-assessment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D824E02EF2BD0202E81E9CCCD686030059518C043774DE70B5C7B21B2B7997604ED0720CE57C1F6ErAl6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F6CCA4513C4D87D8284214E76EFCC796D60DC10FAC21085610B542DF7EF814AA7B7C0ED252A5B73D8E8O" TargetMode="External"/><Relationship Id="rId5" Type="http://schemas.openxmlformats.org/officeDocument/2006/relationships/hyperlink" Target="consultantplus://offline/ref=E156A213D0ECAFA437CAD7D60B802536DB9D1F21D76A4E5A4EC797AF11586B97FFB1E848u4L3G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A6F821B3FCBEA3C6F4F95D0F8500BDD4247EDFED92EEC1057AD89F9829K9HCG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1284</Words>
  <Characters>7323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2021-02-24T13:47:00Z</dcterms:created>
  <dcterms:modified xsi:type="dcterms:W3CDTF">2021-03-19T08:07:00Z</dcterms:modified>
</cp:coreProperties>
</file>